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192C" w14:textId="77777777" w:rsidR="00B101AF" w:rsidRPr="00AC196B" w:rsidRDefault="00B101AF" w:rsidP="00B101A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 xml:space="preserve">Затверджено Конкурсною комісією </w:t>
      </w:r>
    </w:p>
    <w:p w14:paraId="254E840E" w14:textId="77777777" w:rsidR="00B101AF" w:rsidRPr="00AC196B" w:rsidRDefault="00B101AF" w:rsidP="00B101A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на її офіційному засіданні 21 січня 2022 року</w:t>
      </w:r>
    </w:p>
    <w:p w14:paraId="502CC31C" w14:textId="77777777" w:rsidR="00B101AF" w:rsidRPr="00AC196B" w:rsidRDefault="00B101AF" w:rsidP="00B101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</w:p>
    <w:p w14:paraId="6045E196" w14:textId="77777777" w:rsidR="00B101AF" w:rsidRPr="00AC196B" w:rsidRDefault="00B101AF" w:rsidP="00B101A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proofErr w:type="spellStart"/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Тед</w:t>
      </w:r>
      <w:proofErr w:type="spellEnd"/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 xml:space="preserve"> </w:t>
      </w:r>
      <w:proofErr w:type="spellStart"/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Зажечни</w:t>
      </w:r>
      <w:proofErr w:type="spellEnd"/>
    </w:p>
    <w:p w14:paraId="73EC1E37" w14:textId="77777777" w:rsidR="00B101AF" w:rsidRPr="00AC196B" w:rsidRDefault="00B101AF" w:rsidP="00B101A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</w:pPr>
      <w:r w:rsidRPr="00AC196B"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  <w:lang w:val="uk-UA"/>
        </w:rPr>
        <w:t>Голова Конкурсної Комісії</w:t>
      </w:r>
    </w:p>
    <w:p w14:paraId="1794C090" w14:textId="77777777" w:rsidR="00B101AF" w:rsidRDefault="00B101AF" w:rsidP="00C918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14:paraId="4B8A424C" w14:textId="46D2946C" w:rsidR="00C918D6" w:rsidRPr="003C2FFD" w:rsidRDefault="00C918D6" w:rsidP="00C918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3C2FFD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Додаток 1 </w:t>
      </w:r>
    </w:p>
    <w:p w14:paraId="121E30DC" w14:textId="2DB034FF" w:rsidR="00432E59" w:rsidRPr="003C2FFD" w:rsidRDefault="00C918D6" w:rsidP="00C918D6">
      <w:pPr>
        <w:spacing w:after="0" w:line="240" w:lineRule="auto"/>
        <w:ind w:left="5245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C2FFD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до </w:t>
      </w:r>
      <w:r w:rsidR="001F22AC" w:rsidRPr="003C2FFD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Положення про </w:t>
      </w:r>
      <w:r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проведення конку</w:t>
      </w:r>
      <w:r w:rsidR="00432E59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рсу на зайняття посад</w:t>
      </w:r>
      <w:r w:rsidR="00823F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</w:t>
      </w:r>
      <w:r w:rsidR="00432E59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член</w:t>
      </w:r>
      <w:r w:rsidR="00823FC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а</w:t>
      </w:r>
      <w:r w:rsidR="001F22AC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432E59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Вищої </w:t>
      </w:r>
      <w:r w:rsidR="001F22AC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</w:t>
      </w:r>
      <w:r w:rsidR="00432E59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валіфікаційної комісії</w:t>
      </w:r>
      <w:r w:rsidR="001F22AC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432E59" w:rsidRPr="003C2FF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суддів України</w:t>
      </w:r>
    </w:p>
    <w:p w14:paraId="2B4513D5" w14:textId="77777777" w:rsidR="0088097C" w:rsidRPr="003C2FFD" w:rsidRDefault="0088097C" w:rsidP="0088097C">
      <w:pPr>
        <w:spacing w:after="0" w:line="240" w:lineRule="auto"/>
        <w:rPr>
          <w:lang w:val="uk-UA"/>
        </w:rPr>
      </w:pPr>
    </w:p>
    <w:p w14:paraId="141696CB" w14:textId="77777777" w:rsidR="001F22A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r w:rsidR="001F22AC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Конкурсної комісії </w:t>
      </w:r>
      <w:r w:rsidR="0068220E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</w:t>
      </w:r>
      <w:r w:rsidR="00ED1DDC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добору</w:t>
      </w:r>
      <w:r w:rsidR="001F22AC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D1DDC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кандидатів на</w:t>
      </w:r>
      <w:r w:rsidR="001F22AC" w:rsidRPr="003C2FF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посади член</w:t>
      </w:r>
      <w:r w:rsidR="00ED1DDC" w:rsidRPr="003C2FF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ів</w:t>
      </w:r>
      <w:r w:rsidR="001F22AC" w:rsidRPr="003C2FF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Вищої кваліфікаційної комісії суддів України</w:t>
      </w:r>
      <w:r w:rsidR="00D905B2" w:rsidRPr="003C2F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14:paraId="41A39701" w14:textId="77777777" w:rsidR="0088097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14:paraId="3BE4D01D" w14:textId="77777777" w:rsidR="0088097C" w:rsidRPr="003C2FFD" w:rsidRDefault="0088097C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28"/>
          <w:lang w:val="uk-UA" w:eastAsia="ru-RU"/>
        </w:rPr>
        <w:t>(повне прізвище, ім’я та по батькові)</w:t>
      </w:r>
    </w:p>
    <w:p w14:paraId="5410BEB4" w14:textId="77777777" w:rsidR="0088097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14:paraId="2170D4E3" w14:textId="77777777" w:rsidR="0088097C" w:rsidRPr="003C2FFD" w:rsidRDefault="0088097C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uk-UA" w:eastAsia="ru-RU"/>
        </w:rPr>
      </w:pP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</w:t>
      </w:r>
      <w:r w:rsidRPr="003C2FFD">
        <w:rPr>
          <w:rFonts w:ascii="Times New Roman" w:hAnsi="Times New Roman" w:cs="Times New Roman"/>
          <w:i/>
          <w:sz w:val="18"/>
          <w:szCs w:val="18"/>
          <w:lang w:val="uk-UA"/>
        </w:rPr>
        <w:t>займана посада, місце роботи/ проходження служби</w:t>
      </w: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)</w:t>
      </w:r>
    </w:p>
    <w:p w14:paraId="00A3C59C" w14:textId="77777777" w:rsidR="0088097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14:paraId="25E0AD8B" w14:textId="77777777" w:rsidR="0088097C" w:rsidRPr="003C2FFD" w:rsidRDefault="0088097C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(адреса постійного фактичного місця проживання)</w:t>
      </w:r>
    </w:p>
    <w:p w14:paraId="376E65FE" w14:textId="77777777" w:rsidR="0088097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14:paraId="214BA4F8" w14:textId="77777777" w:rsidR="0088097C" w:rsidRPr="003C2FFD" w:rsidRDefault="0088097C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(номери контактних телефонів, зокрема мобільного)</w:t>
      </w:r>
    </w:p>
    <w:p w14:paraId="6E04783C" w14:textId="77777777" w:rsidR="0088097C" w:rsidRPr="003C2FFD" w:rsidRDefault="0088097C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14:paraId="3C859434" w14:textId="77777777" w:rsidR="0088097C" w:rsidRPr="003C2FFD" w:rsidRDefault="0088097C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3C2FF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(адреса електронної пошти)</w:t>
      </w:r>
    </w:p>
    <w:p w14:paraId="6B9352D9" w14:textId="77777777" w:rsidR="0088097C" w:rsidRPr="003C2FFD" w:rsidRDefault="0088097C" w:rsidP="0088097C">
      <w:pPr>
        <w:spacing w:after="0" w:line="240" w:lineRule="auto"/>
        <w:ind w:left="5103"/>
        <w:rPr>
          <w:lang w:val="uk-UA"/>
        </w:rPr>
      </w:pPr>
    </w:p>
    <w:p w14:paraId="0DDE455F" w14:textId="77777777" w:rsidR="0088097C" w:rsidRPr="003C2FFD" w:rsidRDefault="0088097C" w:rsidP="0088097C">
      <w:pPr>
        <w:spacing w:after="0" w:line="240" w:lineRule="auto"/>
        <w:rPr>
          <w:lang w:val="uk-UA"/>
        </w:rPr>
      </w:pPr>
    </w:p>
    <w:p w14:paraId="23180EC7" w14:textId="77777777" w:rsidR="0088097C" w:rsidRPr="003C2FFD" w:rsidRDefault="0088097C" w:rsidP="0088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 А Я В А</w:t>
      </w:r>
    </w:p>
    <w:p w14:paraId="6CFBA3C9" w14:textId="77777777" w:rsidR="0088097C" w:rsidRPr="003C2FFD" w:rsidRDefault="0088097C" w:rsidP="008809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0CC73867" w14:textId="0EEDB020" w:rsidR="00A263BA" w:rsidRPr="003C2FFD" w:rsidRDefault="0088097C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Прошу допустити до участі в конкурс</w:t>
      </w:r>
      <w:r w:rsidR="001F22A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на зайняття вакантної посади члена Вищої кваліфікаційної комісії суддів України</w:t>
      </w:r>
      <w:r w:rsidRPr="003C2F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, </w:t>
      </w:r>
      <w:r w:rsidRPr="003C2FF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оголошеному</w:t>
      </w:r>
      <w:r w:rsidRPr="003C2F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рішенням </w:t>
      </w:r>
      <w:r w:rsidR="001F22A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Конкурсної комісії </w:t>
      </w:r>
      <w:r w:rsidR="0068220E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ED1DDC" w:rsidRPr="003C2F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добору кандидатів на</w:t>
      </w:r>
      <w:r w:rsidR="00ED1DDC" w:rsidRPr="003C2F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посади членів Вищої кваліфікаційної комісії суддів України</w:t>
      </w:r>
      <w:r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____________</w:t>
      </w:r>
      <w:r w:rsidR="00A263BA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____</w:t>
      </w:r>
      <w:r w:rsidRPr="003C2FFD">
        <w:rPr>
          <w:rStyle w:val="FootnoteReference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footnoteReference w:id="1"/>
      </w:r>
      <w:r w:rsidR="00A263BA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3C2FFD">
        <w:rPr>
          <w:rFonts w:ascii="Times New Roman" w:hAnsi="Times New Roman"/>
          <w:sz w:val="28"/>
          <w:szCs w:val="28"/>
          <w:lang w:val="uk-UA"/>
        </w:rPr>
        <w:t>як особу, яка відповідає вимогам</w:t>
      </w:r>
      <w:r w:rsidR="00F0353E" w:rsidRPr="003C2F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21B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частин</w:t>
      </w:r>
      <w:r w:rsidR="00A263BA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E9621B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D1DD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2, 5 с</w:t>
      </w:r>
      <w:r w:rsidR="00E9621B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татті </w:t>
      </w:r>
      <w:r w:rsidR="00ED1DD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94</w:t>
      </w:r>
      <w:r w:rsidR="00E9621B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02B36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</w:t>
      </w:r>
      <w:r w:rsidR="00ED1DD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судоустрій та статус суддів</w:t>
      </w:r>
      <w:r w:rsidR="00802B36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A2368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="00A263BA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щодо якої відсутні обмеження, встановлені нормами частини 7, 8 статті 94 Закону України «Про судоустрій та статус суддів».</w:t>
      </w:r>
    </w:p>
    <w:p w14:paraId="5C0B2BE7" w14:textId="77777777" w:rsidR="00BF2BD4" w:rsidRPr="003C2FFD" w:rsidRDefault="00BF2BD4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3A01D94" w14:textId="77777777" w:rsidR="0088097C" w:rsidRPr="003C2FFD" w:rsidRDefault="00A263BA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hAnsi="Times New Roman"/>
          <w:sz w:val="28"/>
          <w:szCs w:val="28"/>
          <w:lang w:val="uk-UA"/>
        </w:rPr>
        <w:t xml:space="preserve">Заявляю про намір взяти участь у доборі кандидатів на посади членів Вищої кваліфікаційної комісії суддів України, </w:t>
      </w:r>
      <w:r w:rsidR="0088097C" w:rsidRPr="003C2FFD"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r w:rsidRPr="003C2FFD">
        <w:rPr>
          <w:rFonts w:ascii="Times New Roman" w:hAnsi="Times New Roman"/>
          <w:sz w:val="28"/>
          <w:szCs w:val="28"/>
          <w:lang w:val="uk-UA"/>
        </w:rPr>
        <w:t xml:space="preserve">прошу </w:t>
      </w:r>
      <w:r w:rsidR="0088097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стосовно мене </w:t>
      </w:r>
      <w:r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відповідні конкурсні процедури</w:t>
      </w:r>
      <w:r w:rsidR="0088097C"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209B7662" w14:textId="77777777" w:rsidR="00A263BA" w:rsidRPr="003C2FFD" w:rsidRDefault="00A263BA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7194940" w14:textId="77777777" w:rsidR="0088097C" w:rsidRPr="003C2FFD" w:rsidRDefault="0088097C" w:rsidP="0088097C">
      <w:pPr>
        <w:spacing w:after="0" w:line="240" w:lineRule="auto"/>
        <w:rPr>
          <w:rFonts w:ascii="Times New Roman" w:hAnsi="Times New Roman"/>
          <w:sz w:val="28"/>
          <w:lang w:val="uk-UA" w:eastAsia="ru-RU"/>
        </w:rPr>
      </w:pPr>
      <w:r w:rsidRPr="003C2FFD">
        <w:rPr>
          <w:rFonts w:ascii="Times New Roman" w:hAnsi="Times New Roman"/>
          <w:sz w:val="28"/>
          <w:lang w:val="uk-UA" w:eastAsia="ru-RU"/>
        </w:rPr>
        <w:t xml:space="preserve">Додатки: </w:t>
      </w:r>
    </w:p>
    <w:p w14:paraId="701BBFD7" w14:textId="77777777" w:rsidR="008A3E33" w:rsidRPr="003C2FFD" w:rsidRDefault="00A263BA" w:rsidP="00A263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Автобіографі</w:t>
      </w:r>
      <w:r w:rsidR="000E74B7" w:rsidRPr="003C2FFD">
        <w:rPr>
          <w:rFonts w:ascii="Times New Roman" w:hAnsi="Times New Roman"/>
          <w:bCs/>
          <w:sz w:val="24"/>
          <w:szCs w:val="24"/>
          <w:lang w:val="uk-UA" w:eastAsia="ru-RU"/>
        </w:rPr>
        <w:t>чна довідка</w:t>
      </w: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 встановленого зразку </w:t>
      </w:r>
      <w:r w:rsidR="008A3E33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 ___ </w:t>
      </w:r>
      <w:proofErr w:type="spellStart"/>
      <w:r w:rsidR="008A3E33" w:rsidRPr="003C2FFD">
        <w:rPr>
          <w:rFonts w:ascii="Times New Roman" w:hAnsi="Times New Roman"/>
          <w:bCs/>
          <w:sz w:val="24"/>
          <w:szCs w:val="24"/>
          <w:lang w:val="uk-UA" w:eastAsia="ru-RU"/>
        </w:rPr>
        <w:t>арк</w:t>
      </w:r>
      <w:proofErr w:type="spellEnd"/>
      <w:r w:rsidR="008A3E33" w:rsidRPr="003C2FFD">
        <w:rPr>
          <w:rFonts w:ascii="Times New Roman" w:hAnsi="Times New Roman"/>
          <w:bCs/>
          <w:sz w:val="24"/>
          <w:szCs w:val="24"/>
          <w:lang w:val="uk-UA" w:eastAsia="ru-RU"/>
        </w:rPr>
        <w:t>.;</w:t>
      </w:r>
    </w:p>
    <w:p w14:paraId="739B7FA8" w14:textId="77777777" w:rsidR="008A3E33" w:rsidRPr="003C2FFD" w:rsidRDefault="008A3E33" w:rsidP="00636E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Мотиваційний лист </w:t>
      </w:r>
      <w:r w:rsidR="00C0155F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встановленого зразку </w:t>
      </w: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 ___ </w:t>
      </w:r>
      <w:proofErr w:type="spellStart"/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арк</w:t>
      </w:r>
      <w:proofErr w:type="spellEnd"/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.;</w:t>
      </w:r>
    </w:p>
    <w:p w14:paraId="2F7D473E" w14:textId="77777777" w:rsidR="000E74B7" w:rsidRPr="003C2FFD" w:rsidRDefault="008A3E33" w:rsidP="00690BD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situation-html"/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lastRenderedPageBreak/>
        <w:t>К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>опія паспорта громадянина України на _</w:t>
      </w: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_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_ </w:t>
      </w:r>
      <w:proofErr w:type="spellStart"/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>арк</w:t>
      </w:r>
      <w:proofErr w:type="spellEnd"/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>.</w:t>
      </w: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, к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опія </w:t>
      </w:r>
      <w:r w:rsidR="0088097C" w:rsidRPr="003C2FF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витягу з Єдиного державного демографічного реєстру щодо реєстрації місця проживання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E41815" w:rsidRPr="003C2FFD">
        <w:rPr>
          <w:rFonts w:ascii="Times New Roman" w:hAnsi="Times New Roman"/>
          <w:bCs/>
          <w:sz w:val="24"/>
          <w:szCs w:val="24"/>
          <w:lang w:val="uk-UA" w:eastAsia="ru-RU"/>
        </w:rPr>
        <w:t>(за наявності в особи паспорт</w:t>
      </w:r>
      <w:r w:rsidR="00E41815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а громадянина України у формі </w:t>
      </w:r>
      <w:r w:rsidR="00E41815"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>ID-картки</w:t>
      </w:r>
      <w:r w:rsidR="0068220E"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>)</w:t>
      </w:r>
      <w:r w:rsidR="000E74B7"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 xml:space="preserve"> на ___ </w:t>
      </w:r>
      <w:proofErr w:type="spellStart"/>
      <w:r w:rsidR="000E74B7"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>арк</w:t>
      </w:r>
      <w:proofErr w:type="spellEnd"/>
      <w:r w:rsidR="000E74B7"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>.;</w:t>
      </w:r>
      <w:r w:rsidRPr="003C2FFD">
        <w:rPr>
          <w:rStyle w:val="situation-html"/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422EF0F" w14:textId="77777777" w:rsidR="00F45B0C" w:rsidRPr="003C2FFD" w:rsidRDefault="00F45B0C" w:rsidP="00690BD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Копія трудової книжки (за наявності)</w:t>
      </w:r>
      <w:r w:rsidR="00D905B2"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або</w:t>
      </w: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відомості про трудову діяльність з реєстру </w:t>
      </w:r>
      <w:r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застрахованих осіб Державного реєстру загальнообов’язкового державного соціального страхування </w:t>
      </w:r>
      <w:r w:rsidR="00D905B2"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інші документи, що підтверджують стаж професійної діяльності у сфері права не менше п’ятнадцяти років</w:t>
      </w:r>
      <w:r w:rsidR="00351442" w:rsidRPr="003C2FFD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,</w:t>
      </w:r>
      <w:r w:rsidR="00D905B2"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 ___ </w:t>
      </w:r>
      <w:proofErr w:type="spellStart"/>
      <w:r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арк</w:t>
      </w:r>
      <w:proofErr w:type="spellEnd"/>
      <w:r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.;</w:t>
      </w:r>
    </w:p>
    <w:p w14:paraId="7B3A14F9" w14:textId="77777777" w:rsidR="00F45B0C" w:rsidRPr="003C2FFD" w:rsidRDefault="00F45B0C" w:rsidP="00F8656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Декларація особи, уповноваженої на виконання функцій держави або місцевого </w:t>
      </w: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самоврядування, за рік, що передує року, в якому було оприлюднено оголошення про початок конкурсу, на ___ </w:t>
      </w:r>
      <w:proofErr w:type="spellStart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арк</w:t>
      </w:r>
      <w:proofErr w:type="spellEnd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.;</w:t>
      </w:r>
    </w:p>
    <w:p w14:paraId="7E437E7A" w14:textId="77777777" w:rsidR="00F45B0C" w:rsidRPr="003C2FFD" w:rsidRDefault="00F45B0C" w:rsidP="007608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К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опія диплома про вищу юридичну освіту з додатками, здобуту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в Україні, на __ </w:t>
      </w:r>
      <w:proofErr w:type="spellStart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(за наявності)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66ABE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копії документів про вищу юридичну освіту, здобуту за кордоном, та документів, що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 підтверджують її визнання в Україні, на __ </w:t>
      </w:r>
      <w:proofErr w:type="spellStart"/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>арк</w:t>
      </w:r>
      <w:proofErr w:type="spellEnd"/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>. (за наявності);</w:t>
      </w:r>
    </w:p>
    <w:p w14:paraId="7E580F6B" w14:textId="77777777" w:rsidR="00F45B0C" w:rsidRPr="003C2FFD" w:rsidRDefault="00F45B0C" w:rsidP="002C0B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/>
          <w:bCs/>
          <w:sz w:val="24"/>
          <w:szCs w:val="24"/>
          <w:lang w:val="uk-UA" w:eastAsia="ru-RU"/>
        </w:rPr>
        <w:t>К</w:t>
      </w:r>
      <w:r w:rsidR="0088097C" w:rsidRPr="003C2FFD">
        <w:rPr>
          <w:rFonts w:ascii="Times New Roman" w:hAnsi="Times New Roman"/>
          <w:bCs/>
          <w:sz w:val="24"/>
          <w:szCs w:val="24"/>
          <w:lang w:val="uk-UA" w:eastAsia="ru-RU"/>
        </w:rPr>
        <w:t xml:space="preserve">опія 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документа про науковий ступінь на __ </w:t>
      </w:r>
      <w:proofErr w:type="spellStart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 (за наявності);</w:t>
      </w:r>
    </w:p>
    <w:p w14:paraId="13547AE1" w14:textId="77777777" w:rsidR="00F45B0C" w:rsidRPr="003C2FFD" w:rsidRDefault="00F45B0C" w:rsidP="00352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К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опія документа про вчене звання на __ </w:t>
      </w:r>
      <w:proofErr w:type="spellStart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 (за наявності);</w:t>
      </w:r>
    </w:p>
    <w:p w14:paraId="2AFAB8B8" w14:textId="77777777" w:rsidR="002659D0" w:rsidRPr="003C2FFD" w:rsidRDefault="00F45B0C" w:rsidP="00352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2659D0" w:rsidRPr="003C2F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окументи з медичних установ про перебування на обліку у психоневрологічних або наркологічних закладах охорони здоров’я </w:t>
      </w:r>
      <w:r w:rsidR="00F0203D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на 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_</w:t>
      </w:r>
      <w:r w:rsidR="00F0203D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__ </w:t>
      </w:r>
      <w:proofErr w:type="spellStart"/>
      <w:r w:rsidR="00F0203D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="00F0203D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2659D0" w:rsidRPr="003C2F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(у разі перебування кандидата на відповідному (відповідних) обліках)</w:t>
      </w:r>
      <w:r w:rsidR="00F0203D" w:rsidRPr="003C2F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6F8D4069" w14:textId="77777777" w:rsidR="00F45B0C" w:rsidRPr="003C2FFD" w:rsidRDefault="00F45B0C" w:rsidP="00F45B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Копія військового квитка або документа, що його замінює на __ </w:t>
      </w:r>
      <w:proofErr w:type="spellStart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 (для військовослужбовців або військовозобов'язаних);</w:t>
      </w:r>
    </w:p>
    <w:p w14:paraId="18ECE69F" w14:textId="77777777" w:rsidR="00F45B0C" w:rsidRPr="003C2FFD" w:rsidRDefault="00F45B0C" w:rsidP="00352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Письмов</w:t>
      </w:r>
      <w:r w:rsidR="001150BC"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</w:t>
      </w: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згода на збирання, зберігання, обробку персональних даних та оприлюднення копій документів, визначених частиною 12 статті 95 Закону України «Про судоустрій та статус суддів» (крім копій документів, передбачених пунктами 3, 7, 8 частини 12 закону) на ___ </w:t>
      </w:r>
      <w:proofErr w:type="spellStart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арк</w:t>
      </w:r>
      <w:proofErr w:type="spellEnd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.;</w:t>
      </w:r>
    </w:p>
    <w:p w14:paraId="53581995" w14:textId="77777777" w:rsidR="00F45B0C" w:rsidRPr="003C2FFD" w:rsidRDefault="00F45B0C" w:rsidP="00334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Письмова заява про відсутність обмежень щодо членства у Вищій кваліфікаційній комісії суддів України, а також про відповідність вимогам щодо несумісності або про зобов’язання виконувати вимоги щодо несумісності у разі призначення членом Вищої кваліфікаційної комісії суддів України на ___ </w:t>
      </w:r>
      <w:proofErr w:type="spellStart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арк</w:t>
      </w:r>
      <w:proofErr w:type="spellEnd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., </w:t>
      </w:r>
    </w:p>
    <w:p w14:paraId="75DA4F54" w14:textId="77777777" w:rsidR="00F45B0C" w:rsidRPr="003C2FFD" w:rsidRDefault="00F45B0C" w:rsidP="00334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Довідка про відсутність судимості на ___ </w:t>
      </w:r>
      <w:proofErr w:type="spellStart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арк</w:t>
      </w:r>
      <w:proofErr w:type="spellEnd"/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;</w:t>
      </w:r>
    </w:p>
    <w:p w14:paraId="5322406D" w14:textId="77777777" w:rsidR="00F45B0C" w:rsidRPr="003C2FFD" w:rsidRDefault="00F45B0C" w:rsidP="00926BE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З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года на проведення спеціальної перевірки відповідн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о до закону </w:t>
      </w:r>
      <w:r w:rsidRPr="003C2F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та використання результатів такої перевірки членами Конкурсної комісії та уповноваженими нею особами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на __ </w:t>
      </w:r>
      <w:proofErr w:type="spellStart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;</w:t>
      </w:r>
    </w:p>
    <w:p w14:paraId="640E79A0" w14:textId="7ECDEE99" w:rsidR="0088097C" w:rsidRPr="003C2FFD" w:rsidRDefault="00F45B0C" w:rsidP="00D57E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З</w:t>
      </w:r>
      <w:r w:rsidR="00CB2D9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аява про проведення перевірки, визначеної Законом України «Про очищення влади», на __ </w:t>
      </w:r>
      <w:proofErr w:type="spellStart"/>
      <w:r w:rsidR="00CB2D9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="00CB2D9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, або 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копія довідки про проходження перевірки, визначеної Законом України «Про очищення влади», на __ </w:t>
      </w:r>
      <w:proofErr w:type="spellStart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арк</w:t>
      </w:r>
      <w:proofErr w:type="spellEnd"/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(</w:t>
      </w:r>
      <w:r w:rsidR="0088097C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за наявності)</w:t>
      </w:r>
      <w:r w:rsidR="00EE5698"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3D476F79" w14:textId="57229C24" w:rsidR="009A48BC" w:rsidRPr="003C2FFD" w:rsidRDefault="009A48BC" w:rsidP="00D57E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3C2FFD">
        <w:rPr>
          <w:rFonts w:ascii="Times New Roman" w:hAnsi="Times New Roman" w:cs="Times New Roman"/>
          <w:bCs/>
          <w:sz w:val="24"/>
          <w:szCs w:val="24"/>
          <w:lang w:val="uk-UA" w:eastAsia="ru-RU"/>
        </w:rPr>
        <w:t>Фотокартка кандидата, оформлена відповідно розділів ІІ та ІІІ наказу Міністерства внутрішніх справ України від 18.10.2019 року № 875.</w:t>
      </w:r>
    </w:p>
    <w:p w14:paraId="1A5CDBC6" w14:textId="77777777" w:rsidR="00F45B0C" w:rsidRPr="003C2FFD" w:rsidRDefault="00F45B0C" w:rsidP="00692A48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  <w:lang w:val="uk-UA" w:eastAsia="ru-RU"/>
        </w:rPr>
      </w:pPr>
    </w:p>
    <w:p w14:paraId="7767FCF0" w14:textId="77777777" w:rsidR="00F45B0C" w:rsidRPr="003C2FFD" w:rsidRDefault="00F45B0C" w:rsidP="00692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B5F845D" w14:textId="77777777" w:rsidR="00F45B0C" w:rsidRPr="003C2FFD" w:rsidRDefault="00F45B0C" w:rsidP="0088097C">
      <w:pPr>
        <w:spacing w:before="100" w:beforeAutospacing="1" w:after="100" w:afterAutospacing="1" w:line="240" w:lineRule="auto"/>
        <w:ind w:firstLine="795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4A65C352" w14:textId="77777777" w:rsidR="0088097C" w:rsidRPr="003C2FFD" w:rsidRDefault="0088097C" w:rsidP="0088097C">
      <w:pPr>
        <w:spacing w:before="100" w:beforeAutospacing="1" w:after="100" w:afterAutospacing="1" w:line="240" w:lineRule="auto"/>
        <w:ind w:firstLine="79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14:paraId="3D02EB0B" w14:textId="77777777" w:rsidR="0088097C" w:rsidRPr="003C2FFD" w:rsidRDefault="0088097C" w:rsidP="0088097C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Дата                                           Підпис                                  </w:t>
      </w:r>
      <w:r w:rsidR="00692A48" w:rsidRPr="003C2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Ініціали, прізвище</w:t>
      </w:r>
    </w:p>
    <w:sectPr w:rsidR="0088097C" w:rsidRPr="003C2FFD" w:rsidSect="006D5A2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16C6" w14:textId="77777777" w:rsidR="00DA719B" w:rsidRDefault="00DA719B" w:rsidP="0088097C">
      <w:pPr>
        <w:spacing w:after="0" w:line="240" w:lineRule="auto"/>
      </w:pPr>
      <w:r>
        <w:separator/>
      </w:r>
    </w:p>
  </w:endnote>
  <w:endnote w:type="continuationSeparator" w:id="0">
    <w:p w14:paraId="7E1B4667" w14:textId="77777777" w:rsidR="00DA719B" w:rsidRDefault="00DA719B" w:rsidP="0088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0051" w14:textId="77777777" w:rsidR="00DA719B" w:rsidRDefault="00DA719B" w:rsidP="0088097C">
      <w:pPr>
        <w:spacing w:after="0" w:line="240" w:lineRule="auto"/>
      </w:pPr>
      <w:r>
        <w:separator/>
      </w:r>
    </w:p>
  </w:footnote>
  <w:footnote w:type="continuationSeparator" w:id="0">
    <w:p w14:paraId="3B590E8D" w14:textId="77777777" w:rsidR="00DA719B" w:rsidRDefault="00DA719B" w:rsidP="0088097C">
      <w:pPr>
        <w:spacing w:after="0" w:line="240" w:lineRule="auto"/>
      </w:pPr>
      <w:r>
        <w:continuationSeparator/>
      </w:r>
    </w:p>
  </w:footnote>
  <w:footnote w:id="1">
    <w:p w14:paraId="643D7209" w14:textId="77777777" w:rsidR="0088097C" w:rsidRPr="00692A48" w:rsidRDefault="0088097C">
      <w:pPr>
        <w:pStyle w:val="FootnoteText"/>
        <w:rPr>
          <w:rFonts w:ascii="Times New Roman" w:hAnsi="Times New Roman" w:cs="Times New Roman"/>
          <w:lang w:val="uk-UA"/>
        </w:rPr>
      </w:pPr>
      <w:r w:rsidRPr="00692A48">
        <w:rPr>
          <w:rStyle w:val="FootnoteReference"/>
          <w:rFonts w:ascii="Times New Roman" w:hAnsi="Times New Roman" w:cs="Times New Roman"/>
        </w:rPr>
        <w:footnoteRef/>
      </w:r>
      <w:r w:rsidRPr="00692A48">
        <w:rPr>
          <w:rFonts w:ascii="Times New Roman" w:hAnsi="Times New Roman" w:cs="Times New Roman"/>
        </w:rPr>
        <w:t xml:space="preserve"> </w:t>
      </w:r>
      <w:r w:rsidRPr="00692A48">
        <w:rPr>
          <w:rFonts w:ascii="Times New Roman" w:hAnsi="Times New Roman" w:cs="Times New Roman"/>
          <w:lang w:val="uk-UA"/>
        </w:rPr>
        <w:t xml:space="preserve">Необхідно зазначити дату </w:t>
      </w:r>
      <w:r w:rsidR="00A263BA">
        <w:rPr>
          <w:rFonts w:ascii="Times New Roman" w:hAnsi="Times New Roman" w:cs="Times New Roman"/>
          <w:lang w:val="uk-UA"/>
        </w:rPr>
        <w:t xml:space="preserve">та номер </w:t>
      </w:r>
      <w:r w:rsidRPr="00692A48">
        <w:rPr>
          <w:rFonts w:ascii="Times New Roman" w:hAnsi="Times New Roman" w:cs="Times New Roman"/>
          <w:lang w:val="uk-UA"/>
        </w:rPr>
        <w:t>рішення К</w:t>
      </w:r>
      <w:r w:rsidR="00ED1DDC">
        <w:rPr>
          <w:rFonts w:ascii="Times New Roman" w:hAnsi="Times New Roman" w:cs="Times New Roman"/>
          <w:lang w:val="uk-UA"/>
        </w:rPr>
        <w:t>онкурсної к</w:t>
      </w:r>
      <w:r w:rsidRPr="00692A48">
        <w:rPr>
          <w:rFonts w:ascii="Times New Roman" w:hAnsi="Times New Roman" w:cs="Times New Roman"/>
          <w:lang w:val="uk-UA"/>
        </w:rPr>
        <w:t>омісії, яким оголошено конкурс, участь у якому має намір взяти кандидат</w:t>
      </w:r>
      <w:r w:rsidR="00ED1DDC">
        <w:rPr>
          <w:rFonts w:ascii="Times New Roman" w:hAnsi="Times New Roman" w:cs="Times New Roman"/>
          <w:lang w:val="uk-UA"/>
        </w:rPr>
        <w:t xml:space="preserve"> на посаду члена ВККС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023597"/>
    <w:multiLevelType w:val="hybridMultilevel"/>
    <w:tmpl w:val="1D8606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7C"/>
    <w:rsid w:val="000215AE"/>
    <w:rsid w:val="000E70EE"/>
    <w:rsid w:val="000E74B7"/>
    <w:rsid w:val="001150BC"/>
    <w:rsid w:val="001F22AC"/>
    <w:rsid w:val="002659D0"/>
    <w:rsid w:val="00347C96"/>
    <w:rsid w:val="00351442"/>
    <w:rsid w:val="003C2FFD"/>
    <w:rsid w:val="003C5BCC"/>
    <w:rsid w:val="003F3EAC"/>
    <w:rsid w:val="0042671D"/>
    <w:rsid w:val="00432E59"/>
    <w:rsid w:val="00487276"/>
    <w:rsid w:val="004B6A2A"/>
    <w:rsid w:val="005051A7"/>
    <w:rsid w:val="005C4943"/>
    <w:rsid w:val="006154C0"/>
    <w:rsid w:val="0061778C"/>
    <w:rsid w:val="0068220E"/>
    <w:rsid w:val="00692A48"/>
    <w:rsid w:val="006B7E43"/>
    <w:rsid w:val="006D5A2A"/>
    <w:rsid w:val="00733371"/>
    <w:rsid w:val="00736288"/>
    <w:rsid w:val="0074335B"/>
    <w:rsid w:val="00793B32"/>
    <w:rsid w:val="00802B36"/>
    <w:rsid w:val="00823FCD"/>
    <w:rsid w:val="0088097C"/>
    <w:rsid w:val="00883341"/>
    <w:rsid w:val="0089248A"/>
    <w:rsid w:val="008A3E33"/>
    <w:rsid w:val="00954888"/>
    <w:rsid w:val="009702B0"/>
    <w:rsid w:val="009718A3"/>
    <w:rsid w:val="0098397C"/>
    <w:rsid w:val="009A48BC"/>
    <w:rsid w:val="00A23684"/>
    <w:rsid w:val="00A263BA"/>
    <w:rsid w:val="00A91DC3"/>
    <w:rsid w:val="00AF0F7F"/>
    <w:rsid w:val="00B101AF"/>
    <w:rsid w:val="00B30EA8"/>
    <w:rsid w:val="00B4668C"/>
    <w:rsid w:val="00BA47B2"/>
    <w:rsid w:val="00BB6924"/>
    <w:rsid w:val="00BF2BD4"/>
    <w:rsid w:val="00C0155F"/>
    <w:rsid w:val="00C918D6"/>
    <w:rsid w:val="00CA38C6"/>
    <w:rsid w:val="00CA6FAD"/>
    <w:rsid w:val="00CB2D9C"/>
    <w:rsid w:val="00D905B2"/>
    <w:rsid w:val="00DA719B"/>
    <w:rsid w:val="00E07BC7"/>
    <w:rsid w:val="00E41815"/>
    <w:rsid w:val="00E66ABE"/>
    <w:rsid w:val="00E92D6B"/>
    <w:rsid w:val="00E930BA"/>
    <w:rsid w:val="00E9621B"/>
    <w:rsid w:val="00ED1DDC"/>
    <w:rsid w:val="00EE5698"/>
    <w:rsid w:val="00F0203D"/>
    <w:rsid w:val="00F0353E"/>
    <w:rsid w:val="00F2224E"/>
    <w:rsid w:val="00F45B0C"/>
    <w:rsid w:val="00FC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E1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809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09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097C"/>
    <w:rPr>
      <w:vertAlign w:val="superscript"/>
    </w:rPr>
  </w:style>
  <w:style w:type="character" w:customStyle="1" w:styleId="situation-html">
    <w:name w:val="situation-html"/>
    <w:rsid w:val="0088097C"/>
  </w:style>
  <w:style w:type="paragraph" w:styleId="Header">
    <w:name w:val="header"/>
    <w:basedOn w:val="Normal"/>
    <w:link w:val="HeaderChar"/>
    <w:uiPriority w:val="99"/>
    <w:unhideWhenUsed/>
    <w:rsid w:val="006D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A2A"/>
  </w:style>
  <w:style w:type="paragraph" w:styleId="Footer">
    <w:name w:val="footer"/>
    <w:basedOn w:val="Normal"/>
    <w:link w:val="FooterChar"/>
    <w:uiPriority w:val="99"/>
    <w:unhideWhenUsed/>
    <w:rsid w:val="006D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A2A"/>
  </w:style>
  <w:style w:type="paragraph" w:styleId="ListParagraph">
    <w:name w:val="List Paragraph"/>
    <w:basedOn w:val="Normal"/>
    <w:uiPriority w:val="34"/>
    <w:qFormat/>
    <w:rsid w:val="00A263B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45B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3605</Characters>
  <Application>Microsoft Office Word</Application>
  <DocSecurity>0</DocSecurity>
  <Lines>87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2022-01-26T09:41:00Z</dcterms:created>
  <dcterms:modified xsi:type="dcterms:W3CDTF">2022-01-26T10:32:00Z</dcterms:modified>
</cp:coreProperties>
</file>